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附件1 </w:t>
      </w:r>
    </w:p>
    <w:p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  <w:t>2021年中央财政普惠金融发展专项资金提前下达明细表</w:t>
      </w:r>
    </w:p>
    <w:tbl>
      <w:tblPr>
        <w:tblStyle w:val="3"/>
        <w:tblpPr w:leftFromText="180" w:rightFromText="180" w:vertAnchor="text" w:horzAnchor="page" w:tblpX="1453" w:tblpY="769"/>
        <w:tblOverlap w:val="never"/>
        <w:tblW w:w="14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2"/>
        <w:gridCol w:w="4833"/>
        <w:gridCol w:w="4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4832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设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县（区、管委会）</w:t>
            </w: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本次提前下达金额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8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仙游县</w:t>
            </w: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8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城厢区</w:t>
            </w: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8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荔城区</w:t>
            </w: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8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涵江区</w:t>
            </w: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8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秀屿区</w:t>
            </w: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8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北岸</w:t>
            </w: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8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湄洲岛</w:t>
            </w: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8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3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righ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单位：万元 </w:t>
      </w:r>
    </w:p>
    <w:p>
      <w:pPr>
        <w:keepNext w:val="0"/>
        <w:keepLines w:val="0"/>
        <w:widowControl/>
        <w:suppressLineNumbers w:val="0"/>
        <w:jc w:val="right"/>
        <w:rPr>
          <w:rFonts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sectPr>
      <w:pgSz w:w="16838" w:h="11906" w:orient="landscape"/>
      <w:pgMar w:top="89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B3992"/>
    <w:rsid w:val="761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2020-12-10T07:06:00Z</dcterms:created>
  <dc:creator>Administrator</dc:creator>
  <cp:lastModifiedBy>Administrator</cp:lastModifiedBy>
  <dcterms:modified xsi:type="dcterms:W3CDTF">2020-12-10T07:18:36Z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